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73" w:rsidRPr="00CF31C5" w:rsidRDefault="00A55A2A" w:rsidP="00184773">
      <w:pPr>
        <w:jc w:val="right"/>
        <w:rPr>
          <w:rFonts w:cs="Cordia New"/>
          <w:b/>
          <w:bCs/>
          <w:sz w:val="40"/>
          <w:szCs w:val="40"/>
        </w:rPr>
      </w:pPr>
      <w:r>
        <w:rPr>
          <w:rFonts w:cs="Cordia New"/>
          <w:b/>
          <w:bCs/>
          <w:noProof/>
          <w:sz w:val="40"/>
          <w:szCs w:val="40"/>
        </w:rPr>
        <w:drawing>
          <wp:inline distT="0" distB="0" distL="0" distR="0">
            <wp:extent cx="742315" cy="742315"/>
            <wp:effectExtent l="19050" t="0" r="635" b="0"/>
            <wp:docPr id="1" name="Picture 1" descr="mdt_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t_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A5" w:rsidRPr="00415113" w:rsidRDefault="00AF053D" w:rsidP="004D603B">
      <w:pPr>
        <w:jc w:val="center"/>
        <w:rPr>
          <w:rFonts w:ascii="CordiaUPC" w:hAnsi="CordiaUPC" w:cs="CordiaUPC"/>
          <w:b/>
          <w:bCs/>
          <w:sz w:val="40"/>
          <w:szCs w:val="40"/>
          <w:cs/>
        </w:rPr>
      </w:pPr>
      <w:r w:rsidRPr="00415113">
        <w:rPr>
          <w:rFonts w:ascii="CordiaUPC" w:hAnsi="CordiaUPC" w:cs="CordiaUPC"/>
          <w:b/>
          <w:bCs/>
          <w:sz w:val="40"/>
          <w:szCs w:val="40"/>
          <w:cs/>
        </w:rPr>
        <w:t>กำหนด</w:t>
      </w:r>
      <w:r w:rsidR="004D603B" w:rsidRPr="00415113">
        <w:rPr>
          <w:rFonts w:ascii="CordiaUPC" w:hAnsi="CordiaUPC" w:cs="CordiaUPC"/>
          <w:b/>
          <w:bCs/>
          <w:sz w:val="40"/>
          <w:szCs w:val="40"/>
          <w:cs/>
        </w:rPr>
        <w:t>การประชุมสัมมนาทางวิชาการ</w:t>
      </w:r>
    </w:p>
    <w:p w:rsidR="004E00BB" w:rsidRDefault="004E00BB" w:rsidP="001B1D20">
      <w:pPr>
        <w:jc w:val="center"/>
        <w:rPr>
          <w:rFonts w:ascii="CordiaUPC" w:hAnsi="CordiaUPC" w:cs="CordiaUPC"/>
          <w:b/>
          <w:bCs/>
          <w:sz w:val="36"/>
          <w:szCs w:val="36"/>
        </w:rPr>
      </w:pPr>
      <w:bookmarkStart w:id="0" w:name="OLE_LINK1"/>
      <w:bookmarkStart w:id="1" w:name="OLE_LINK2"/>
      <w:r w:rsidRPr="00415113">
        <w:rPr>
          <w:rFonts w:ascii="CordiaUPC" w:hAnsi="CordiaUPC" w:cs="CordiaUPC"/>
          <w:b/>
          <w:bCs/>
          <w:sz w:val="36"/>
          <w:szCs w:val="36"/>
          <w:cs/>
        </w:rPr>
        <w:t>เรื่อง</w:t>
      </w:r>
      <w:r w:rsidRPr="00415113">
        <w:rPr>
          <w:rFonts w:ascii="CordiaUPC" w:hAnsi="CordiaUPC" w:cs="CordiaUPC"/>
          <w:b/>
          <w:bCs/>
          <w:sz w:val="36"/>
          <w:szCs w:val="36"/>
        </w:rPr>
        <w:t xml:space="preserve">  “</w:t>
      </w:r>
      <w:r w:rsidR="00415113" w:rsidRPr="00415113">
        <w:rPr>
          <w:rFonts w:ascii="CordiaUPC" w:hAnsi="CordiaUPC" w:cs="CordiaUPC"/>
          <w:b/>
          <w:bCs/>
          <w:sz w:val="36"/>
          <w:szCs w:val="36"/>
          <w:cs/>
        </w:rPr>
        <w:t>การ</w:t>
      </w:r>
      <w:r w:rsidR="0063513D">
        <w:rPr>
          <w:rFonts w:ascii="CordiaUPC" w:hAnsi="CordiaUPC" w:cs="CordiaUPC" w:hint="cs"/>
          <w:b/>
          <w:bCs/>
          <w:sz w:val="36"/>
          <w:szCs w:val="36"/>
          <w:cs/>
        </w:rPr>
        <w:t>วางแผนการ</w:t>
      </w:r>
      <w:r w:rsidR="00415113" w:rsidRPr="00415113">
        <w:rPr>
          <w:rFonts w:ascii="CordiaUPC" w:hAnsi="CordiaUPC" w:cs="CordiaUPC"/>
          <w:b/>
          <w:bCs/>
          <w:sz w:val="36"/>
          <w:szCs w:val="36"/>
          <w:cs/>
        </w:rPr>
        <w:t>ควบคุมคุณภาพ</w:t>
      </w:r>
      <w:r w:rsidR="0063513D">
        <w:rPr>
          <w:rFonts w:ascii="CordiaUPC" w:hAnsi="CordiaUPC" w:cs="CordiaUPC" w:hint="cs"/>
          <w:b/>
          <w:bCs/>
          <w:sz w:val="36"/>
          <w:szCs w:val="36"/>
          <w:cs/>
        </w:rPr>
        <w:t>ด้านการวิเคราะห์ทางเคมีคลินิก</w:t>
      </w:r>
      <w:r w:rsidRPr="00415113">
        <w:rPr>
          <w:rFonts w:ascii="CordiaUPC" w:hAnsi="CordiaUPC" w:cs="CordiaUPC"/>
          <w:b/>
          <w:bCs/>
          <w:sz w:val="36"/>
          <w:szCs w:val="36"/>
        </w:rPr>
        <w:t>”</w:t>
      </w:r>
    </w:p>
    <w:p w:rsidR="00C716AA" w:rsidRPr="00E97F79" w:rsidRDefault="00C716AA" w:rsidP="00C716AA">
      <w:pPr>
        <w:jc w:val="center"/>
        <w:rPr>
          <w:rFonts w:ascii="CordiaUPC" w:hAnsi="CordiaUPC" w:cs="CordiaUPC"/>
          <w:b/>
          <w:bCs/>
          <w:color w:val="000000"/>
          <w:sz w:val="36"/>
          <w:szCs w:val="36"/>
        </w:rPr>
      </w:pPr>
      <w:r w:rsidRPr="00E97F79">
        <w:rPr>
          <w:rFonts w:ascii="CordiaUPC" w:hAnsi="CordiaUPC" w:cs="CordiaUPC"/>
          <w:b/>
          <w:bCs/>
          <w:color w:val="000000"/>
          <w:sz w:val="36"/>
          <w:szCs w:val="36"/>
          <w:cs/>
        </w:rPr>
        <w:t>วัน</w:t>
      </w:r>
      <w:r w:rsidR="0063513D">
        <w:rPr>
          <w:rFonts w:ascii="CordiaUPC" w:hAnsi="CordiaUPC" w:cs="CordiaUPC" w:hint="cs"/>
          <w:b/>
          <w:bCs/>
          <w:color w:val="000000"/>
          <w:sz w:val="36"/>
          <w:szCs w:val="36"/>
          <w:cs/>
        </w:rPr>
        <w:t>อังคาร</w:t>
      </w:r>
      <w:r>
        <w:rPr>
          <w:rFonts w:ascii="CordiaUPC" w:hAnsi="CordiaUPC" w:cs="CordiaUPC" w:hint="cs"/>
          <w:b/>
          <w:bCs/>
          <w:color w:val="000000"/>
          <w:sz w:val="36"/>
          <w:szCs w:val="36"/>
          <w:cs/>
        </w:rPr>
        <w:t xml:space="preserve"> </w:t>
      </w:r>
      <w:r w:rsidRPr="00E97F79">
        <w:rPr>
          <w:rFonts w:ascii="CordiaUPC" w:hAnsi="CordiaUPC" w:cs="CordiaUPC"/>
          <w:b/>
          <w:bCs/>
          <w:color w:val="000000"/>
          <w:sz w:val="36"/>
          <w:szCs w:val="36"/>
          <w:cs/>
        </w:rPr>
        <w:t xml:space="preserve">ที่ </w:t>
      </w:r>
      <w:r w:rsidR="0063513D">
        <w:rPr>
          <w:rFonts w:ascii="CordiaUPC" w:hAnsi="CordiaUPC" w:cs="CordiaUPC"/>
          <w:b/>
          <w:bCs/>
          <w:color w:val="000000"/>
          <w:sz w:val="36"/>
          <w:szCs w:val="36"/>
        </w:rPr>
        <w:t>20</w:t>
      </w:r>
      <w:r w:rsidRPr="00E97F79">
        <w:rPr>
          <w:rFonts w:ascii="CordiaUPC" w:hAnsi="CordiaUPC" w:cs="CordiaUPC"/>
          <w:b/>
          <w:bCs/>
          <w:color w:val="000000"/>
          <w:sz w:val="36"/>
          <w:szCs w:val="36"/>
        </w:rPr>
        <w:t xml:space="preserve"> </w:t>
      </w:r>
      <w:r w:rsidR="0063513D">
        <w:rPr>
          <w:rFonts w:ascii="CordiaUPC" w:hAnsi="CordiaUPC" w:cs="CordiaUPC" w:hint="cs"/>
          <w:b/>
          <w:bCs/>
          <w:color w:val="000000"/>
          <w:sz w:val="36"/>
          <w:szCs w:val="36"/>
          <w:cs/>
        </w:rPr>
        <w:t xml:space="preserve">มีนาคม </w:t>
      </w:r>
      <w:r w:rsidR="0063513D">
        <w:rPr>
          <w:rFonts w:ascii="CordiaUPC" w:hAnsi="CordiaUPC" w:cs="CordiaUPC"/>
          <w:b/>
          <w:bCs/>
          <w:color w:val="000000"/>
          <w:sz w:val="36"/>
          <w:szCs w:val="36"/>
        </w:rPr>
        <w:t>2561</w:t>
      </w:r>
    </w:p>
    <w:p w:rsidR="00C716AA" w:rsidRPr="00E97F79" w:rsidRDefault="00C716AA" w:rsidP="00C716AA">
      <w:pPr>
        <w:jc w:val="center"/>
        <w:rPr>
          <w:rFonts w:ascii="CordiaUPC" w:hAnsi="CordiaUPC" w:cs="CordiaUPC"/>
          <w:b/>
          <w:bCs/>
          <w:sz w:val="36"/>
          <w:szCs w:val="36"/>
          <w:cs/>
        </w:rPr>
      </w:pPr>
      <w:r w:rsidRPr="00E97F79">
        <w:rPr>
          <w:rFonts w:ascii="CordiaUPC" w:hAnsi="CordiaUPC" w:cs="CordiaUPC"/>
          <w:b/>
          <w:bCs/>
          <w:sz w:val="36"/>
          <w:szCs w:val="36"/>
          <w:cs/>
        </w:rPr>
        <w:t xml:space="preserve">ณ  ห้องประชุม ชั้น </w:t>
      </w:r>
      <w:r w:rsidRPr="00E97F79">
        <w:rPr>
          <w:rFonts w:ascii="CordiaUPC" w:hAnsi="CordiaUPC" w:cs="CordiaUPC"/>
          <w:b/>
          <w:bCs/>
          <w:sz w:val="36"/>
          <w:szCs w:val="36"/>
        </w:rPr>
        <w:t>M</w:t>
      </w:r>
      <w:r w:rsidRPr="00E97F79">
        <w:rPr>
          <w:rFonts w:ascii="CordiaUPC" w:hAnsi="CordiaUPC" w:cs="CordiaUPC"/>
          <w:b/>
          <w:bCs/>
          <w:sz w:val="36"/>
          <w:szCs w:val="36"/>
          <w:cs/>
        </w:rPr>
        <w:t xml:space="preserve"> โรงพยาบาลมงกุฎวัฒนะ</w:t>
      </w:r>
    </w:p>
    <w:p w:rsidR="00C716AA" w:rsidRPr="00415113" w:rsidRDefault="00C716AA" w:rsidP="001B1D20">
      <w:pPr>
        <w:jc w:val="center"/>
        <w:rPr>
          <w:rFonts w:ascii="CordiaUPC" w:hAnsi="CordiaUPC" w:cs="CordiaUPC"/>
          <w:b/>
          <w:bCs/>
          <w:sz w:val="36"/>
          <w:szCs w:val="36"/>
        </w:rPr>
      </w:pPr>
    </w:p>
    <w:bookmarkEnd w:id="0"/>
    <w:bookmarkEnd w:id="1"/>
    <w:p w:rsidR="00AF053D" w:rsidRPr="00415113" w:rsidRDefault="00AF053D" w:rsidP="005F55A5">
      <w:pPr>
        <w:jc w:val="both"/>
        <w:rPr>
          <w:rFonts w:ascii="CordiaUPC" w:hAnsi="CordiaUPC" w:cs="CordiaUPC"/>
          <w:sz w:val="32"/>
          <w:szCs w:val="32"/>
          <w:u w:val="single"/>
        </w:rPr>
      </w:pPr>
      <w:r w:rsidRPr="00415113">
        <w:rPr>
          <w:rFonts w:ascii="CordiaUPC" w:hAnsi="CordiaUPC" w:cs="CordiaUPC"/>
          <w:sz w:val="32"/>
          <w:szCs w:val="32"/>
          <w:u w:val="single"/>
        </w:rPr>
        <w:t>________</w:t>
      </w:r>
      <w:r w:rsidR="00EF1795" w:rsidRPr="00415113">
        <w:rPr>
          <w:rFonts w:ascii="CordiaUPC" w:hAnsi="CordiaUPC" w:cs="CordiaUPC"/>
          <w:sz w:val="32"/>
          <w:szCs w:val="32"/>
          <w:u w:val="single"/>
        </w:rPr>
        <w:t>_________________________</w:t>
      </w:r>
      <w:r w:rsidRPr="00415113">
        <w:rPr>
          <w:rFonts w:ascii="CordiaUPC" w:hAnsi="CordiaUPC" w:cs="CordiaUPC"/>
          <w:sz w:val="32"/>
          <w:szCs w:val="32"/>
          <w:u w:val="single"/>
        </w:rPr>
        <w:t>__________________________</w:t>
      </w:r>
      <w:r w:rsidR="00CA19E8" w:rsidRPr="00415113">
        <w:rPr>
          <w:rFonts w:ascii="CordiaUPC" w:hAnsi="CordiaUPC" w:cs="CordiaUPC"/>
          <w:sz w:val="32"/>
          <w:szCs w:val="32"/>
          <w:u w:val="single"/>
        </w:rPr>
        <w:t>________________</w:t>
      </w:r>
      <w:r w:rsidR="00F61162" w:rsidRPr="00415113">
        <w:rPr>
          <w:rFonts w:ascii="CordiaUPC" w:hAnsi="CordiaUPC" w:cs="CordiaUPC"/>
          <w:sz w:val="32"/>
          <w:szCs w:val="32"/>
          <w:u w:val="single"/>
        </w:rPr>
        <w:t>___</w:t>
      </w:r>
      <w:r w:rsidR="00CA19E8" w:rsidRPr="00415113">
        <w:rPr>
          <w:rFonts w:ascii="CordiaUPC" w:hAnsi="CordiaUPC" w:cs="CordiaUPC"/>
          <w:sz w:val="32"/>
          <w:szCs w:val="32"/>
          <w:u w:val="single"/>
        </w:rPr>
        <w:t>_____</w:t>
      </w:r>
      <w:r w:rsidR="00610F76" w:rsidRPr="00415113">
        <w:rPr>
          <w:rFonts w:ascii="CordiaUPC" w:hAnsi="CordiaUPC" w:cs="CordiaUPC"/>
          <w:sz w:val="32"/>
          <w:szCs w:val="32"/>
          <w:u w:val="single"/>
          <w:lang w:val="it-IT"/>
        </w:rPr>
        <w:t xml:space="preserve"> </w:t>
      </w:r>
    </w:p>
    <w:p w:rsidR="00CF31C5" w:rsidRPr="00415113" w:rsidRDefault="00CF31C5" w:rsidP="0073767C">
      <w:pPr>
        <w:jc w:val="both"/>
        <w:rPr>
          <w:rFonts w:ascii="CordiaUPC" w:hAnsi="CordiaUPC" w:cs="CordiaUPC"/>
          <w:b/>
          <w:bCs/>
          <w:sz w:val="32"/>
          <w:szCs w:val="32"/>
        </w:rPr>
      </w:pPr>
    </w:p>
    <w:p w:rsidR="00C716AA" w:rsidRDefault="00C716AA" w:rsidP="00C716AA">
      <w:pPr>
        <w:rPr>
          <w:rFonts w:ascii="CordiaUPC" w:hAnsi="CordiaUPC" w:cs="CordiaUPC"/>
          <w:b/>
          <w:bCs/>
          <w:color w:val="000000"/>
          <w:sz w:val="32"/>
          <w:szCs w:val="32"/>
        </w:rPr>
      </w:pPr>
      <w:r w:rsidRPr="00C716AA">
        <w:rPr>
          <w:rFonts w:ascii="CordiaUPC" w:hAnsi="CordiaUPC" w:cs="CordiaUPC"/>
          <w:b/>
          <w:bCs/>
          <w:color w:val="000000"/>
          <w:sz w:val="32"/>
          <w:szCs w:val="32"/>
          <w:cs/>
        </w:rPr>
        <w:t>วัน</w:t>
      </w:r>
      <w:r w:rsidR="0063513D">
        <w:rPr>
          <w:rFonts w:ascii="CordiaUPC" w:hAnsi="CordiaUPC" w:cs="CordiaUPC" w:hint="cs"/>
          <w:b/>
          <w:bCs/>
          <w:color w:val="000000"/>
          <w:sz w:val="32"/>
          <w:szCs w:val="32"/>
          <w:cs/>
        </w:rPr>
        <w:t>อังคาร</w:t>
      </w:r>
      <w:r w:rsidRPr="00C716AA">
        <w:rPr>
          <w:rFonts w:ascii="CordiaUPC" w:hAnsi="CordiaUPC" w:cs="CordiaUPC" w:hint="cs"/>
          <w:b/>
          <w:bCs/>
          <w:color w:val="000000"/>
          <w:sz w:val="32"/>
          <w:szCs w:val="32"/>
          <w:cs/>
        </w:rPr>
        <w:t xml:space="preserve"> </w:t>
      </w:r>
      <w:r w:rsidRPr="00C716AA">
        <w:rPr>
          <w:rFonts w:ascii="CordiaUPC" w:hAnsi="CordiaUPC" w:cs="CordiaUPC"/>
          <w:b/>
          <w:bCs/>
          <w:color w:val="000000"/>
          <w:sz w:val="32"/>
          <w:szCs w:val="32"/>
          <w:cs/>
        </w:rPr>
        <w:t xml:space="preserve">ที่ </w:t>
      </w:r>
      <w:r w:rsidR="0063513D">
        <w:rPr>
          <w:rFonts w:ascii="CordiaUPC" w:hAnsi="CordiaUPC" w:cs="CordiaUPC"/>
          <w:b/>
          <w:bCs/>
          <w:color w:val="000000"/>
          <w:sz w:val="32"/>
          <w:szCs w:val="32"/>
        </w:rPr>
        <w:t>20</w:t>
      </w:r>
      <w:r w:rsidRPr="00C716AA">
        <w:rPr>
          <w:rFonts w:ascii="CordiaUPC" w:hAnsi="CordiaUPC" w:cs="CordiaUPC"/>
          <w:b/>
          <w:bCs/>
          <w:color w:val="000000"/>
          <w:sz w:val="32"/>
          <w:szCs w:val="32"/>
        </w:rPr>
        <w:t xml:space="preserve"> </w:t>
      </w:r>
      <w:r w:rsidR="009E369C">
        <w:rPr>
          <w:rFonts w:ascii="CordiaUPC" w:hAnsi="CordiaUPC" w:cs="CordiaUPC" w:hint="cs"/>
          <w:b/>
          <w:bCs/>
          <w:color w:val="000000"/>
          <w:sz w:val="32"/>
          <w:szCs w:val="32"/>
          <w:cs/>
        </w:rPr>
        <w:t xml:space="preserve">มีนาคม </w:t>
      </w:r>
      <w:r w:rsidR="0063513D">
        <w:rPr>
          <w:rFonts w:ascii="CordiaUPC" w:hAnsi="CordiaUPC" w:cs="CordiaUPC"/>
          <w:b/>
          <w:bCs/>
          <w:color w:val="000000"/>
          <w:sz w:val="32"/>
          <w:szCs w:val="32"/>
        </w:rPr>
        <w:t>2561</w:t>
      </w:r>
    </w:p>
    <w:p w:rsidR="0019378B" w:rsidRPr="00C716AA" w:rsidRDefault="0019378B" w:rsidP="00C716AA">
      <w:pPr>
        <w:rPr>
          <w:rFonts w:ascii="CordiaUPC" w:hAnsi="CordiaUPC" w:cs="CordiaUPC"/>
          <w:b/>
          <w:bCs/>
          <w:color w:val="000000"/>
          <w:sz w:val="32"/>
          <w:szCs w:val="32"/>
        </w:rPr>
      </w:pPr>
    </w:p>
    <w:p w:rsidR="004E00BB" w:rsidRDefault="004E00BB" w:rsidP="00CA2C40">
      <w:pPr>
        <w:rPr>
          <w:rFonts w:ascii="CordiaUPC" w:hAnsi="CordiaUPC" w:cs="CordiaUPC"/>
          <w:b/>
          <w:bCs/>
          <w:i/>
          <w:iCs/>
          <w:sz w:val="32"/>
          <w:szCs w:val="32"/>
        </w:rPr>
      </w:pPr>
      <w:r w:rsidRPr="00415113">
        <w:rPr>
          <w:rFonts w:ascii="CordiaUPC" w:hAnsi="CordiaUPC" w:cs="CordiaUPC"/>
          <w:b/>
          <w:bCs/>
          <w:i/>
          <w:iCs/>
          <w:sz w:val="32"/>
          <w:szCs w:val="32"/>
          <w:cs/>
        </w:rPr>
        <w:t>วิทยากร</w:t>
      </w:r>
      <w:r w:rsidRPr="00415113">
        <w:rPr>
          <w:rFonts w:ascii="CordiaUPC" w:hAnsi="CordiaUPC" w:cs="CordiaUPC"/>
          <w:b/>
          <w:bCs/>
          <w:i/>
          <w:iCs/>
          <w:sz w:val="32"/>
          <w:szCs w:val="32"/>
        </w:rPr>
        <w:t xml:space="preserve"> : </w:t>
      </w:r>
      <w:r w:rsidR="001A3020" w:rsidRPr="00415113">
        <w:rPr>
          <w:rFonts w:ascii="CordiaUPC" w:hAnsi="CordiaUPC" w:cs="CordiaUPC"/>
          <w:b/>
          <w:bCs/>
          <w:i/>
          <w:iCs/>
          <w:sz w:val="32"/>
          <w:szCs w:val="32"/>
          <w:cs/>
        </w:rPr>
        <w:t>คุณ</w:t>
      </w:r>
      <w:proofErr w:type="spellStart"/>
      <w:r w:rsidR="001A3020" w:rsidRPr="00415113">
        <w:rPr>
          <w:rFonts w:ascii="CordiaUPC" w:hAnsi="CordiaUPC" w:cs="CordiaUPC"/>
          <w:b/>
          <w:bCs/>
          <w:i/>
          <w:iCs/>
          <w:sz w:val="32"/>
          <w:szCs w:val="32"/>
          <w:cs/>
        </w:rPr>
        <w:t>ณัฏฐนันท์</w:t>
      </w:r>
      <w:proofErr w:type="spellEnd"/>
      <w:r w:rsidR="001A3020" w:rsidRPr="00415113">
        <w:rPr>
          <w:rFonts w:ascii="CordiaUPC" w:hAnsi="CordiaUPC" w:cs="CordiaUPC"/>
          <w:b/>
          <w:bCs/>
          <w:i/>
          <w:iCs/>
          <w:sz w:val="32"/>
          <w:szCs w:val="32"/>
          <w:cs/>
        </w:rPr>
        <w:t xml:space="preserve"> แสนอาทิตย์ </w:t>
      </w:r>
      <w:r w:rsidR="00EC57CB" w:rsidRPr="00415113">
        <w:rPr>
          <w:rFonts w:ascii="CordiaUPC" w:hAnsi="CordiaUPC" w:cs="CordiaUPC"/>
          <w:b/>
          <w:bCs/>
          <w:i/>
          <w:iCs/>
          <w:sz w:val="32"/>
          <w:szCs w:val="32"/>
        </w:rPr>
        <w:t>Product Manager (Quality Management Solution)</w:t>
      </w:r>
    </w:p>
    <w:p w:rsidR="0019378B" w:rsidRPr="00415113" w:rsidRDefault="0019378B" w:rsidP="00CA2C40">
      <w:pPr>
        <w:rPr>
          <w:rFonts w:ascii="CordiaUPC" w:hAnsi="CordiaUPC" w:cs="CordiaUPC"/>
          <w:b/>
          <w:bCs/>
          <w:i/>
          <w:iCs/>
          <w:sz w:val="32"/>
          <w:szCs w:val="32"/>
        </w:rPr>
      </w:pPr>
    </w:p>
    <w:p w:rsidR="00AF053D" w:rsidRPr="003F496B" w:rsidRDefault="008238B6" w:rsidP="0073767C">
      <w:pPr>
        <w:jc w:val="both"/>
        <w:rPr>
          <w:rFonts w:ascii="CordiaUPC" w:hAnsi="CordiaUPC" w:cs="CordiaUPC"/>
          <w:b/>
          <w:bCs/>
          <w:sz w:val="32"/>
          <w:szCs w:val="32"/>
        </w:rPr>
      </w:pPr>
      <w:r w:rsidRPr="003F496B">
        <w:rPr>
          <w:rFonts w:ascii="CordiaUPC" w:hAnsi="CordiaUPC" w:cs="CordiaUPC"/>
          <w:sz w:val="32"/>
          <w:szCs w:val="32"/>
        </w:rPr>
        <w:t>12.45</w:t>
      </w:r>
      <w:r w:rsidR="00360793">
        <w:rPr>
          <w:rFonts w:ascii="CordiaUPC" w:hAnsi="CordiaUPC" w:cs="CordiaUPC"/>
          <w:sz w:val="32"/>
          <w:szCs w:val="32"/>
        </w:rPr>
        <w:t xml:space="preserve"> </w:t>
      </w:r>
      <w:r w:rsidR="00360793" w:rsidRPr="003F496B">
        <w:rPr>
          <w:rFonts w:ascii="CordiaUPC" w:hAnsi="CordiaUPC" w:cs="CordiaUPC"/>
          <w:sz w:val="32"/>
          <w:szCs w:val="32"/>
        </w:rPr>
        <w:t xml:space="preserve">– </w:t>
      </w:r>
      <w:r w:rsidR="00CA2C40" w:rsidRPr="003F496B">
        <w:rPr>
          <w:rFonts w:ascii="CordiaUPC" w:hAnsi="CordiaUPC" w:cs="CordiaUPC"/>
          <w:sz w:val="32"/>
          <w:szCs w:val="32"/>
        </w:rPr>
        <w:t>13</w:t>
      </w:r>
      <w:r w:rsidR="001A3020" w:rsidRPr="003F496B">
        <w:rPr>
          <w:rFonts w:ascii="CordiaUPC" w:hAnsi="CordiaUPC" w:cs="CordiaUPC"/>
          <w:sz w:val="32"/>
          <w:szCs w:val="32"/>
        </w:rPr>
        <w:t>.</w:t>
      </w:r>
      <w:r w:rsidRPr="003F496B">
        <w:rPr>
          <w:rFonts w:ascii="CordiaUPC" w:hAnsi="CordiaUPC" w:cs="CordiaUPC"/>
          <w:sz w:val="32"/>
          <w:szCs w:val="32"/>
        </w:rPr>
        <w:t>00</w:t>
      </w:r>
      <w:r w:rsidR="00B42AFA" w:rsidRPr="003F496B">
        <w:rPr>
          <w:rFonts w:ascii="CordiaUPC" w:hAnsi="CordiaUPC" w:cs="CordiaUPC"/>
          <w:sz w:val="32"/>
          <w:szCs w:val="32"/>
        </w:rPr>
        <w:t xml:space="preserve"> </w:t>
      </w:r>
      <w:r w:rsidR="00B42AFA" w:rsidRPr="003F496B">
        <w:rPr>
          <w:rFonts w:ascii="CordiaUPC" w:hAnsi="CordiaUPC" w:cs="CordiaUPC"/>
          <w:sz w:val="32"/>
          <w:szCs w:val="32"/>
          <w:cs/>
        </w:rPr>
        <w:t>น.</w:t>
      </w:r>
      <w:r w:rsidR="00360793">
        <w:rPr>
          <w:rFonts w:ascii="CordiaUPC" w:hAnsi="CordiaUPC" w:cs="CordiaUPC"/>
          <w:sz w:val="32"/>
          <w:szCs w:val="32"/>
        </w:rPr>
        <w:tab/>
      </w:r>
      <w:r w:rsidR="008B065E" w:rsidRPr="003F496B">
        <w:rPr>
          <w:rFonts w:ascii="CordiaUPC" w:hAnsi="CordiaUPC" w:cs="CordiaUPC"/>
          <w:sz w:val="32"/>
          <w:szCs w:val="32"/>
          <w:cs/>
        </w:rPr>
        <w:t>ลงทะเบียน</w:t>
      </w:r>
    </w:p>
    <w:p w:rsidR="00360793" w:rsidRDefault="00CA2C40" w:rsidP="00DA5F9B">
      <w:pPr>
        <w:jc w:val="both"/>
        <w:rPr>
          <w:rFonts w:ascii="CordiaUPC" w:hAnsi="CordiaUPC" w:cs="CordiaUPC" w:hint="cs"/>
          <w:sz w:val="32"/>
          <w:szCs w:val="32"/>
          <w:cs/>
        </w:rPr>
      </w:pPr>
      <w:r w:rsidRPr="003F496B">
        <w:rPr>
          <w:rFonts w:ascii="CordiaUPC" w:hAnsi="CordiaUPC" w:cs="CordiaUPC"/>
          <w:sz w:val="32"/>
          <w:szCs w:val="32"/>
        </w:rPr>
        <w:t>13</w:t>
      </w:r>
      <w:r w:rsidR="001A3020" w:rsidRPr="003F496B">
        <w:rPr>
          <w:rFonts w:ascii="CordiaUPC" w:hAnsi="CordiaUPC" w:cs="CordiaUPC"/>
          <w:sz w:val="32"/>
          <w:szCs w:val="32"/>
        </w:rPr>
        <w:t>.</w:t>
      </w:r>
      <w:r w:rsidR="008238B6" w:rsidRPr="003F496B">
        <w:rPr>
          <w:rFonts w:ascii="CordiaUPC" w:hAnsi="CordiaUPC" w:cs="CordiaUPC"/>
          <w:sz w:val="32"/>
          <w:szCs w:val="32"/>
        </w:rPr>
        <w:t>00</w:t>
      </w:r>
      <w:r w:rsidR="00360793">
        <w:rPr>
          <w:rFonts w:ascii="CordiaUPC" w:hAnsi="CordiaUPC" w:cs="CordiaUPC"/>
          <w:sz w:val="32"/>
          <w:szCs w:val="32"/>
        </w:rPr>
        <w:t xml:space="preserve"> </w:t>
      </w:r>
      <w:proofErr w:type="gramStart"/>
      <w:r w:rsidR="00360793" w:rsidRPr="003F496B">
        <w:rPr>
          <w:rFonts w:ascii="CordiaUPC" w:hAnsi="CordiaUPC" w:cs="CordiaUPC"/>
          <w:sz w:val="32"/>
          <w:szCs w:val="32"/>
        </w:rPr>
        <w:t xml:space="preserve">– </w:t>
      </w:r>
      <w:r w:rsidR="00B42AFA" w:rsidRPr="003F496B">
        <w:rPr>
          <w:rFonts w:ascii="CordiaUPC" w:hAnsi="CordiaUPC" w:cs="CordiaUPC"/>
          <w:sz w:val="32"/>
          <w:szCs w:val="32"/>
        </w:rPr>
        <w:t xml:space="preserve"> </w:t>
      </w:r>
      <w:r w:rsidRPr="003F496B">
        <w:rPr>
          <w:rFonts w:ascii="CordiaUPC" w:hAnsi="CordiaUPC" w:cs="CordiaUPC"/>
          <w:sz w:val="32"/>
          <w:szCs w:val="32"/>
        </w:rPr>
        <w:t>14.45</w:t>
      </w:r>
      <w:proofErr w:type="gramEnd"/>
      <w:r w:rsidR="00B42AFA" w:rsidRPr="003F496B">
        <w:rPr>
          <w:rFonts w:ascii="CordiaUPC" w:hAnsi="CordiaUPC" w:cs="CordiaUPC"/>
          <w:sz w:val="32"/>
          <w:szCs w:val="32"/>
        </w:rPr>
        <w:t xml:space="preserve"> </w:t>
      </w:r>
      <w:r w:rsidR="00B42AFA" w:rsidRPr="003F496B">
        <w:rPr>
          <w:rFonts w:ascii="CordiaUPC" w:hAnsi="CordiaUPC" w:cs="CordiaUPC"/>
          <w:sz w:val="32"/>
          <w:szCs w:val="32"/>
          <w:cs/>
        </w:rPr>
        <w:t>น.</w:t>
      </w:r>
      <w:r w:rsidR="00360793">
        <w:rPr>
          <w:rFonts w:ascii="CordiaUPC" w:hAnsi="CordiaUPC" w:cs="CordiaUPC"/>
          <w:sz w:val="32"/>
          <w:szCs w:val="32"/>
        </w:rPr>
        <w:tab/>
      </w:r>
      <w:r w:rsidR="00360793">
        <w:rPr>
          <w:rFonts w:ascii="CordiaUPC" w:hAnsi="CordiaUPC" w:cs="CordiaUPC" w:hint="cs"/>
          <w:sz w:val="32"/>
          <w:szCs w:val="32"/>
          <w:cs/>
        </w:rPr>
        <w:t>ความรู้พื้นฐานเกี่ยวกับการควบคุม</w:t>
      </w:r>
      <w:r w:rsidR="00360793" w:rsidRPr="00182E99">
        <w:rPr>
          <w:rFonts w:ascii="CordiaUPC" w:hAnsi="CordiaUPC" w:cs="CordiaUPC"/>
          <w:sz w:val="32"/>
          <w:szCs w:val="32"/>
          <w:cs/>
        </w:rPr>
        <w:t>คุณภาพ</w:t>
      </w:r>
      <w:r w:rsidR="00360793" w:rsidRPr="00182E99">
        <w:rPr>
          <w:rFonts w:ascii="CordiaUPC" w:hAnsi="CordiaUPC" w:cs="CordiaUPC" w:hint="cs"/>
          <w:sz w:val="32"/>
          <w:szCs w:val="32"/>
          <w:cs/>
        </w:rPr>
        <w:t>ด้านการวิเคราะห์ทางเคมีคลินิก</w:t>
      </w:r>
    </w:p>
    <w:p w:rsidR="008A6532" w:rsidRPr="003F496B" w:rsidRDefault="00B25610" w:rsidP="00DA5F9B">
      <w:pPr>
        <w:jc w:val="both"/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/>
          <w:sz w:val="32"/>
          <w:szCs w:val="32"/>
          <w:cs/>
        </w:rPr>
        <w:t xml:space="preserve"> </w:t>
      </w:r>
      <w:r w:rsidR="00360793">
        <w:rPr>
          <w:rFonts w:ascii="CordiaUPC" w:hAnsi="CordiaUPC" w:cs="CordiaUPC" w:hint="cs"/>
          <w:sz w:val="32"/>
          <w:szCs w:val="32"/>
          <w:cs/>
        </w:rPr>
        <w:tab/>
      </w:r>
      <w:r w:rsidR="00360793">
        <w:rPr>
          <w:rFonts w:ascii="CordiaUPC" w:hAnsi="CordiaUPC" w:cs="CordiaUPC" w:hint="cs"/>
          <w:sz w:val="32"/>
          <w:szCs w:val="32"/>
          <w:cs/>
        </w:rPr>
        <w:tab/>
      </w:r>
      <w:r w:rsidR="00360793">
        <w:rPr>
          <w:rFonts w:ascii="CordiaUPC" w:hAnsi="CordiaUPC" w:cs="CordiaUPC" w:hint="cs"/>
          <w:sz w:val="32"/>
          <w:szCs w:val="32"/>
          <w:cs/>
        </w:rPr>
        <w:tab/>
      </w:r>
      <w:r w:rsidR="008A6532" w:rsidRPr="003F496B">
        <w:rPr>
          <w:rFonts w:ascii="CordiaUPC" w:hAnsi="CordiaUPC" w:cs="CordiaUPC" w:hint="cs"/>
          <w:sz w:val="32"/>
          <w:szCs w:val="32"/>
          <w:cs/>
        </w:rPr>
        <w:t>ระบบควบคุมคุณภาพสำหรับห้องปฏิบัติการ</w:t>
      </w:r>
      <w:r w:rsidRPr="003F496B">
        <w:rPr>
          <w:rFonts w:ascii="CordiaUPC" w:hAnsi="CordiaUPC" w:cs="CordiaUPC"/>
          <w:sz w:val="32"/>
          <w:szCs w:val="32"/>
          <w:cs/>
        </w:rPr>
        <w:tab/>
      </w:r>
    </w:p>
    <w:p w:rsidR="00DA5F9B" w:rsidRPr="003F496B" w:rsidRDefault="00DA5F9B" w:rsidP="00CA2C40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 w:hint="cs"/>
          <w:sz w:val="32"/>
          <w:szCs w:val="32"/>
          <w:cs/>
        </w:rPr>
        <w:t>การควบคุมคุณภาพภายในสำหรับห้องปฏิบัติการ</w:t>
      </w:r>
      <w:r w:rsidRPr="003F496B">
        <w:rPr>
          <w:rFonts w:ascii="CordiaUPC" w:hAnsi="CordiaUPC" w:cs="CordiaUPC"/>
          <w:sz w:val="32"/>
          <w:szCs w:val="32"/>
        </w:rPr>
        <w:t xml:space="preserve"> </w:t>
      </w:r>
      <w:r w:rsidRPr="003F496B">
        <w:rPr>
          <w:rFonts w:ascii="CordiaUPC" w:hAnsi="CordiaUPC" w:cs="CordiaUPC" w:hint="cs"/>
          <w:sz w:val="32"/>
          <w:szCs w:val="32"/>
          <w:cs/>
        </w:rPr>
        <w:t xml:space="preserve">โดยใช้ </w:t>
      </w:r>
      <w:r w:rsidRPr="003F496B">
        <w:rPr>
          <w:rFonts w:ascii="CordiaUPC" w:hAnsi="CordiaUPC" w:cs="CordiaUPC"/>
          <w:sz w:val="32"/>
          <w:szCs w:val="32"/>
        </w:rPr>
        <w:t>Single rule</w:t>
      </w:r>
    </w:p>
    <w:p w:rsidR="00DA5F9B" w:rsidRPr="003F496B" w:rsidRDefault="00DA5F9B" w:rsidP="00CA2C40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 w:hint="cs"/>
          <w:sz w:val="32"/>
          <w:szCs w:val="32"/>
          <w:cs/>
        </w:rPr>
        <w:t>การควบคุมคุณภาพภายในสำหรับห้องปฏิบัติการ</w:t>
      </w:r>
      <w:r w:rsidRPr="003F496B">
        <w:rPr>
          <w:rFonts w:ascii="CordiaUPC" w:hAnsi="CordiaUPC" w:cs="CordiaUPC"/>
          <w:sz w:val="32"/>
          <w:szCs w:val="32"/>
        </w:rPr>
        <w:t xml:space="preserve"> </w:t>
      </w:r>
      <w:r w:rsidRPr="003F496B">
        <w:rPr>
          <w:rFonts w:ascii="CordiaUPC" w:hAnsi="CordiaUPC" w:cs="CordiaUPC" w:hint="cs"/>
          <w:sz w:val="32"/>
          <w:szCs w:val="32"/>
          <w:cs/>
        </w:rPr>
        <w:t xml:space="preserve">โดยใช้ </w:t>
      </w:r>
      <w:proofErr w:type="spellStart"/>
      <w:r w:rsidRPr="003F496B">
        <w:rPr>
          <w:rFonts w:ascii="CordiaUPC" w:hAnsi="CordiaUPC" w:cs="CordiaUPC"/>
          <w:sz w:val="32"/>
          <w:szCs w:val="32"/>
        </w:rPr>
        <w:t>Westgard’s</w:t>
      </w:r>
      <w:proofErr w:type="spellEnd"/>
      <w:r w:rsidRPr="003F496B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Pr="003F496B">
        <w:rPr>
          <w:rFonts w:ascii="CordiaUPC" w:hAnsi="CordiaUPC" w:cs="CordiaUPC"/>
          <w:sz w:val="32"/>
          <w:szCs w:val="32"/>
        </w:rPr>
        <w:t>Multirule</w:t>
      </w:r>
      <w:proofErr w:type="spellEnd"/>
    </w:p>
    <w:p w:rsidR="00CA2C40" w:rsidRPr="003F496B" w:rsidRDefault="00DA5F9B" w:rsidP="00DA5F9B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 w:hint="cs"/>
          <w:sz w:val="32"/>
          <w:szCs w:val="32"/>
          <w:cs/>
        </w:rPr>
        <w:t>การควบคุมคุณภาพภายนอกสำหรับห้องปฏิบัติการ</w:t>
      </w:r>
      <w:r w:rsidRPr="003F496B">
        <w:rPr>
          <w:rFonts w:ascii="CordiaUPC" w:hAnsi="CordiaUPC" w:cs="CordiaUPC"/>
          <w:sz w:val="32"/>
          <w:szCs w:val="32"/>
        </w:rPr>
        <w:t xml:space="preserve"> </w:t>
      </w:r>
    </w:p>
    <w:p w:rsidR="00345436" w:rsidRPr="003F496B" w:rsidRDefault="00CA2C40" w:rsidP="004B6DA1">
      <w:pPr>
        <w:jc w:val="both"/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/>
          <w:sz w:val="32"/>
          <w:szCs w:val="32"/>
        </w:rPr>
        <w:t>14.45</w:t>
      </w:r>
      <w:r w:rsidR="00840DBC" w:rsidRPr="003F496B">
        <w:rPr>
          <w:rFonts w:ascii="CordiaUPC" w:hAnsi="CordiaUPC" w:cs="CordiaUPC"/>
          <w:sz w:val="32"/>
          <w:szCs w:val="32"/>
        </w:rPr>
        <w:t xml:space="preserve"> </w:t>
      </w:r>
      <w:r w:rsidR="00360793" w:rsidRPr="003F496B">
        <w:rPr>
          <w:rFonts w:ascii="CordiaUPC" w:hAnsi="CordiaUPC" w:cs="CordiaUPC"/>
          <w:sz w:val="32"/>
          <w:szCs w:val="32"/>
        </w:rPr>
        <w:t xml:space="preserve">– </w:t>
      </w:r>
      <w:r w:rsidRPr="003F496B">
        <w:rPr>
          <w:rFonts w:ascii="CordiaUPC" w:hAnsi="CordiaUPC" w:cs="CordiaUPC"/>
          <w:sz w:val="32"/>
          <w:szCs w:val="32"/>
        </w:rPr>
        <w:t>15.0</w:t>
      </w:r>
      <w:r w:rsidR="00184075" w:rsidRPr="003F496B">
        <w:rPr>
          <w:rFonts w:ascii="CordiaUPC" w:hAnsi="CordiaUPC" w:cs="CordiaUPC"/>
          <w:sz w:val="32"/>
          <w:szCs w:val="32"/>
        </w:rPr>
        <w:t>0</w:t>
      </w:r>
      <w:r w:rsidR="00B42AFA" w:rsidRPr="003F496B">
        <w:rPr>
          <w:rFonts w:ascii="CordiaUPC" w:hAnsi="CordiaUPC" w:cs="CordiaUPC"/>
          <w:sz w:val="32"/>
          <w:szCs w:val="32"/>
        </w:rPr>
        <w:t xml:space="preserve"> </w:t>
      </w:r>
      <w:r w:rsidR="00B42AFA" w:rsidRPr="003F496B">
        <w:rPr>
          <w:rFonts w:ascii="CordiaUPC" w:hAnsi="CordiaUPC" w:cs="CordiaUPC"/>
          <w:sz w:val="32"/>
          <w:szCs w:val="32"/>
          <w:cs/>
        </w:rPr>
        <w:t>น.</w:t>
      </w:r>
      <w:r w:rsidR="00B42AFA" w:rsidRPr="003F496B">
        <w:rPr>
          <w:rFonts w:ascii="CordiaUPC" w:hAnsi="CordiaUPC" w:cs="CordiaUPC"/>
          <w:sz w:val="32"/>
          <w:szCs w:val="32"/>
        </w:rPr>
        <w:tab/>
      </w:r>
      <w:r w:rsidRPr="003F496B">
        <w:rPr>
          <w:rFonts w:ascii="CordiaUPC" w:hAnsi="CordiaUPC" w:cs="CordiaUPC"/>
          <w:sz w:val="32"/>
          <w:szCs w:val="32"/>
        </w:rPr>
        <w:t>--</w:t>
      </w:r>
      <w:r w:rsidRPr="003F496B">
        <w:rPr>
          <w:rFonts w:ascii="CordiaUPC" w:hAnsi="CordiaUPC" w:cs="CordiaUPC"/>
          <w:sz w:val="32"/>
          <w:szCs w:val="32"/>
          <w:cs/>
        </w:rPr>
        <w:t>พักรับประทานอาหารว่าง</w:t>
      </w:r>
      <w:r w:rsidRPr="003F496B">
        <w:rPr>
          <w:rFonts w:ascii="CordiaUPC" w:hAnsi="CordiaUPC" w:cs="CordiaUPC"/>
          <w:sz w:val="32"/>
          <w:szCs w:val="32"/>
        </w:rPr>
        <w:t>--</w:t>
      </w:r>
    </w:p>
    <w:p w:rsidR="00182E99" w:rsidRDefault="00CA2C40" w:rsidP="00182E99">
      <w:pPr>
        <w:rPr>
          <w:rFonts w:cs="Cordia New"/>
          <w:sz w:val="32"/>
          <w:szCs w:val="32"/>
        </w:rPr>
      </w:pPr>
      <w:r w:rsidRPr="003F496B">
        <w:rPr>
          <w:rFonts w:ascii="CordiaUPC" w:hAnsi="CordiaUPC" w:cs="CordiaUPC"/>
          <w:sz w:val="32"/>
          <w:szCs w:val="32"/>
        </w:rPr>
        <w:t>15</w:t>
      </w:r>
      <w:r w:rsidR="00AA3827" w:rsidRPr="003F496B">
        <w:rPr>
          <w:rFonts w:ascii="CordiaUPC" w:hAnsi="CordiaUPC" w:cs="CordiaUPC"/>
          <w:sz w:val="32"/>
          <w:szCs w:val="32"/>
        </w:rPr>
        <w:t>.</w:t>
      </w:r>
      <w:r w:rsidRPr="003F496B">
        <w:rPr>
          <w:rFonts w:ascii="CordiaUPC" w:hAnsi="CordiaUPC" w:cs="CordiaUPC"/>
          <w:sz w:val="32"/>
          <w:szCs w:val="32"/>
        </w:rPr>
        <w:t>00 – 1</w:t>
      </w:r>
      <w:r w:rsidR="00564668" w:rsidRPr="003F496B">
        <w:rPr>
          <w:rFonts w:ascii="CordiaUPC" w:hAnsi="CordiaUPC" w:cs="CordiaUPC"/>
          <w:sz w:val="32"/>
          <w:szCs w:val="32"/>
        </w:rPr>
        <w:t>6</w:t>
      </w:r>
      <w:r w:rsidR="0019378B">
        <w:rPr>
          <w:rFonts w:ascii="CordiaUPC" w:hAnsi="CordiaUPC" w:cs="CordiaUPC"/>
          <w:sz w:val="32"/>
          <w:szCs w:val="32"/>
        </w:rPr>
        <w:t>.3</w:t>
      </w:r>
      <w:r w:rsidR="00AA3827" w:rsidRPr="003F496B">
        <w:rPr>
          <w:rFonts w:ascii="CordiaUPC" w:hAnsi="CordiaUPC" w:cs="CordiaUPC"/>
          <w:sz w:val="32"/>
          <w:szCs w:val="32"/>
        </w:rPr>
        <w:t xml:space="preserve">0 </w:t>
      </w:r>
      <w:r w:rsidR="00AA3827" w:rsidRPr="003F496B">
        <w:rPr>
          <w:rFonts w:ascii="CordiaUPC" w:hAnsi="CordiaUPC" w:cs="CordiaUPC"/>
          <w:sz w:val="32"/>
          <w:szCs w:val="32"/>
          <w:cs/>
        </w:rPr>
        <w:t>น</w:t>
      </w:r>
      <w:r w:rsidR="00360793">
        <w:rPr>
          <w:rFonts w:ascii="CordiaUPC" w:hAnsi="CordiaUPC" w:cs="CordiaUPC"/>
          <w:sz w:val="32"/>
          <w:szCs w:val="32"/>
        </w:rPr>
        <w:t>.</w:t>
      </w:r>
      <w:r w:rsidR="00360793">
        <w:rPr>
          <w:rFonts w:ascii="CordiaUPC" w:hAnsi="CordiaUPC" w:cs="CordiaUPC"/>
          <w:sz w:val="32"/>
          <w:szCs w:val="32"/>
        </w:rPr>
        <w:tab/>
      </w:r>
      <w:r w:rsidR="00182E99" w:rsidRPr="00182E99">
        <w:rPr>
          <w:rFonts w:ascii="CordiaUPC" w:hAnsi="CordiaUPC" w:cs="CordiaUPC"/>
          <w:sz w:val="32"/>
          <w:szCs w:val="32"/>
          <w:cs/>
        </w:rPr>
        <w:t>การ</w:t>
      </w:r>
      <w:r w:rsidR="00182E99" w:rsidRPr="00182E99">
        <w:rPr>
          <w:rFonts w:ascii="CordiaUPC" w:hAnsi="CordiaUPC" w:cs="CordiaUPC" w:hint="cs"/>
          <w:sz w:val="32"/>
          <w:szCs w:val="32"/>
          <w:cs/>
        </w:rPr>
        <w:t>วางแผนการ</w:t>
      </w:r>
      <w:r w:rsidR="00182E99" w:rsidRPr="00182E99">
        <w:rPr>
          <w:rFonts w:ascii="CordiaUPC" w:hAnsi="CordiaUPC" w:cs="CordiaUPC"/>
          <w:sz w:val="32"/>
          <w:szCs w:val="32"/>
          <w:cs/>
        </w:rPr>
        <w:t>ควบคุมคุณภาพ</w:t>
      </w:r>
      <w:r w:rsidR="00182E99" w:rsidRPr="00182E99">
        <w:rPr>
          <w:rFonts w:ascii="CordiaUPC" w:hAnsi="CordiaUPC" w:cs="CordiaUPC" w:hint="cs"/>
          <w:sz w:val="32"/>
          <w:szCs w:val="32"/>
          <w:cs/>
        </w:rPr>
        <w:t>ด้านการวิเคราะห์ทางเคมีคลินิก</w:t>
      </w:r>
    </w:p>
    <w:p w:rsidR="00360793" w:rsidRPr="00182E99" w:rsidRDefault="00360793" w:rsidP="00182E99">
      <w:pPr>
        <w:rPr>
          <w:rFonts w:cs="Cordia New" w:hint="cs"/>
          <w:sz w:val="32"/>
          <w:szCs w:val="32"/>
          <w:cs/>
        </w:rPr>
      </w:pPr>
      <w:r>
        <w:rPr>
          <w:rFonts w:cs="Cordia New"/>
          <w:sz w:val="32"/>
          <w:szCs w:val="32"/>
        </w:rPr>
        <w:t xml:space="preserve">16.00 – 16.30 </w:t>
      </w:r>
      <w:r>
        <w:rPr>
          <w:rFonts w:cs="Cordia New" w:hint="cs"/>
          <w:sz w:val="32"/>
          <w:szCs w:val="32"/>
          <w:cs/>
        </w:rPr>
        <w:t>น</w:t>
      </w:r>
      <w:r>
        <w:rPr>
          <w:rFonts w:cs="Cordia New"/>
          <w:sz w:val="32"/>
          <w:szCs w:val="32"/>
        </w:rPr>
        <w:t>.</w:t>
      </w: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การเลือกใช้วิธีการ</w:t>
      </w:r>
      <w:r w:rsidRPr="00182E99">
        <w:rPr>
          <w:rFonts w:ascii="CordiaUPC" w:hAnsi="CordiaUPC" w:cs="CordiaUPC"/>
          <w:sz w:val="32"/>
          <w:szCs w:val="32"/>
          <w:cs/>
        </w:rPr>
        <w:t>ควบคุมคุณภาพ</w:t>
      </w:r>
      <w:r w:rsidR="006E530C">
        <w:rPr>
          <w:rFonts w:cs="Cordia New" w:hint="cs"/>
          <w:sz w:val="32"/>
          <w:szCs w:val="32"/>
          <w:cs/>
        </w:rPr>
        <w:t>ที่เหมาะสมกับ</w:t>
      </w:r>
      <w:r w:rsidR="006E530C" w:rsidRPr="003F496B">
        <w:rPr>
          <w:rFonts w:ascii="CordiaUPC" w:hAnsi="CordiaUPC" w:cs="CordiaUPC" w:hint="cs"/>
          <w:sz w:val="32"/>
          <w:szCs w:val="32"/>
          <w:cs/>
        </w:rPr>
        <w:t>ห้องปฏิบัติการ</w:t>
      </w:r>
    </w:p>
    <w:p w:rsidR="00B14030" w:rsidRPr="006E530C" w:rsidRDefault="002C2BCB" w:rsidP="00255B33">
      <w:pPr>
        <w:jc w:val="both"/>
        <w:rPr>
          <w:rFonts w:ascii="CordiaUPC" w:hAnsi="CordiaUPC" w:cs="CordiaUPC"/>
          <w:sz w:val="32"/>
          <w:szCs w:val="32"/>
        </w:rPr>
      </w:pPr>
      <w:r w:rsidRPr="003F496B">
        <w:rPr>
          <w:rFonts w:ascii="CordiaUPC" w:hAnsi="CordiaUPC" w:cs="CordiaUPC"/>
          <w:sz w:val="32"/>
          <w:szCs w:val="32"/>
        </w:rPr>
        <w:tab/>
      </w:r>
      <w:r w:rsidR="0019378B">
        <w:rPr>
          <w:rFonts w:ascii="CordiaUPC" w:hAnsi="CordiaUPC" w:cs="CordiaUPC"/>
          <w:sz w:val="32"/>
          <w:szCs w:val="32"/>
        </w:rPr>
        <w:tab/>
      </w:r>
      <w:r w:rsidR="0019378B">
        <w:rPr>
          <w:rFonts w:ascii="CordiaUPC" w:hAnsi="CordiaUPC" w:cs="CordiaUPC"/>
          <w:sz w:val="32"/>
          <w:szCs w:val="32"/>
        </w:rPr>
        <w:tab/>
        <w:t xml:space="preserve">     </w:t>
      </w:r>
    </w:p>
    <w:p w:rsidR="00ED565B" w:rsidRPr="00CF31C5" w:rsidRDefault="00B32958" w:rsidP="00B32958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>……………………………………..</w:t>
      </w:r>
    </w:p>
    <w:sectPr w:rsidR="00ED565B" w:rsidRPr="00CF31C5" w:rsidSect="00936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851" w:left="1418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38" w:rsidRDefault="00CD2038">
      <w:r>
        <w:separator/>
      </w:r>
    </w:p>
  </w:endnote>
  <w:endnote w:type="continuationSeparator" w:id="0">
    <w:p w:rsidR="00CD2038" w:rsidRDefault="00CD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F" w:rsidRDefault="005A0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DE" w:rsidRPr="00E16B63" w:rsidRDefault="000B56DE" w:rsidP="00B42AFA">
    <w:pPr>
      <w:pStyle w:val="Footer"/>
      <w:pBdr>
        <w:top w:val="single" w:sz="4" w:space="0" w:color="auto"/>
      </w:pBdr>
      <w:tabs>
        <w:tab w:val="clear" w:pos="8306"/>
        <w:tab w:val="right" w:pos="9214"/>
      </w:tabs>
      <w:jc w:val="center"/>
      <w:rPr>
        <w:sz w:val="22"/>
        <w:szCs w:val="22"/>
      </w:rPr>
    </w:pPr>
  </w:p>
  <w:p w:rsidR="00C303AB" w:rsidRPr="000B56DE" w:rsidRDefault="00C303AB" w:rsidP="00DC4BC0">
    <w:pPr>
      <w:pStyle w:val="Footer"/>
      <w:jc w:val="center"/>
      <w:rPr>
        <w:rFonts w:ascii="Angsana New" w:hAnsi="Angsana New" w:cs="Angsana New"/>
        <w:b/>
        <w:bCs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F" w:rsidRDefault="005A0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38" w:rsidRDefault="00CD2038">
      <w:r>
        <w:separator/>
      </w:r>
    </w:p>
  </w:footnote>
  <w:footnote w:type="continuationSeparator" w:id="0">
    <w:p w:rsidR="00CD2038" w:rsidRDefault="00CD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F" w:rsidRDefault="005A0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F" w:rsidRDefault="005A0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F" w:rsidRDefault="005A0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7E"/>
    <w:multiLevelType w:val="hybridMultilevel"/>
    <w:tmpl w:val="FF10925C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68542B"/>
    <w:multiLevelType w:val="hybridMultilevel"/>
    <w:tmpl w:val="E524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161DD"/>
    <w:multiLevelType w:val="hybridMultilevel"/>
    <w:tmpl w:val="54B2C342"/>
    <w:lvl w:ilvl="0" w:tplc="ED0A2AF8">
      <w:numFmt w:val="bullet"/>
      <w:lvlText w:val="-"/>
      <w:lvlJc w:val="left"/>
      <w:pPr>
        <w:ind w:left="50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60F43B2"/>
    <w:multiLevelType w:val="hybridMultilevel"/>
    <w:tmpl w:val="349A8860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80D3605"/>
    <w:multiLevelType w:val="hybridMultilevel"/>
    <w:tmpl w:val="1B18C0BC"/>
    <w:lvl w:ilvl="0" w:tplc="2D8808D4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980547C"/>
    <w:multiLevelType w:val="hybridMultilevel"/>
    <w:tmpl w:val="A4D0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0FE"/>
    <w:multiLevelType w:val="hybridMultilevel"/>
    <w:tmpl w:val="DBAC05E2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D275BFC"/>
    <w:multiLevelType w:val="hybridMultilevel"/>
    <w:tmpl w:val="4D8EB3EA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14C1"/>
    <w:multiLevelType w:val="hybridMultilevel"/>
    <w:tmpl w:val="DFCC140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>
    <w:nsid w:val="32F34141"/>
    <w:multiLevelType w:val="hybridMultilevel"/>
    <w:tmpl w:val="2B523844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413488"/>
    <w:multiLevelType w:val="hybridMultilevel"/>
    <w:tmpl w:val="A63A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35403"/>
    <w:multiLevelType w:val="hybridMultilevel"/>
    <w:tmpl w:val="5D26D1A8"/>
    <w:lvl w:ilvl="0" w:tplc="A4FE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06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B4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A7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FC6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C0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20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CE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98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174241F"/>
    <w:multiLevelType w:val="hybridMultilevel"/>
    <w:tmpl w:val="CFEE543E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E1332"/>
    <w:multiLevelType w:val="hybridMultilevel"/>
    <w:tmpl w:val="73668AE2"/>
    <w:lvl w:ilvl="0" w:tplc="CF962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1DD40AB"/>
    <w:multiLevelType w:val="hybridMultilevel"/>
    <w:tmpl w:val="42B68FF4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F46E51"/>
    <w:multiLevelType w:val="hybridMultilevel"/>
    <w:tmpl w:val="DF600E52"/>
    <w:lvl w:ilvl="0" w:tplc="656070AC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2552309"/>
    <w:multiLevelType w:val="hybridMultilevel"/>
    <w:tmpl w:val="5FC2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409F2"/>
    <w:multiLevelType w:val="hybridMultilevel"/>
    <w:tmpl w:val="5E821564"/>
    <w:lvl w:ilvl="0" w:tplc="77880BC0">
      <w:numFmt w:val="bullet"/>
      <w:lvlText w:val="-"/>
      <w:lvlJc w:val="left"/>
      <w:pPr>
        <w:ind w:left="28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C86810"/>
    <w:multiLevelType w:val="hybridMultilevel"/>
    <w:tmpl w:val="49828AC4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9">
    <w:nsid w:val="6B0E4261"/>
    <w:multiLevelType w:val="hybridMultilevel"/>
    <w:tmpl w:val="403CC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C1023"/>
    <w:multiLevelType w:val="hybridMultilevel"/>
    <w:tmpl w:val="905ECB92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3AC3"/>
    <w:multiLevelType w:val="hybridMultilevel"/>
    <w:tmpl w:val="2610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75C5A"/>
    <w:multiLevelType w:val="hybridMultilevel"/>
    <w:tmpl w:val="5694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22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7"/>
  </w:num>
  <w:num w:numId="15">
    <w:abstractNumId w:val="14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  <w:num w:numId="20">
    <w:abstractNumId w:val="2"/>
  </w:num>
  <w:num w:numId="21">
    <w:abstractNumId w:val="9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011B"/>
    <w:rsid w:val="00001DAE"/>
    <w:rsid w:val="00044C66"/>
    <w:rsid w:val="00053A1D"/>
    <w:rsid w:val="00061678"/>
    <w:rsid w:val="000642B0"/>
    <w:rsid w:val="00090B5B"/>
    <w:rsid w:val="00092047"/>
    <w:rsid w:val="000924AE"/>
    <w:rsid w:val="00094FBA"/>
    <w:rsid w:val="00097924"/>
    <w:rsid w:val="000B0B3F"/>
    <w:rsid w:val="000B0F24"/>
    <w:rsid w:val="000B23C6"/>
    <w:rsid w:val="000B56DE"/>
    <w:rsid w:val="000B6B54"/>
    <w:rsid w:val="000C1367"/>
    <w:rsid w:val="000C3A42"/>
    <w:rsid w:val="000C5ECE"/>
    <w:rsid w:val="000E6002"/>
    <w:rsid w:val="00104819"/>
    <w:rsid w:val="0010548E"/>
    <w:rsid w:val="00113401"/>
    <w:rsid w:val="00115DB4"/>
    <w:rsid w:val="001278D7"/>
    <w:rsid w:val="001549FC"/>
    <w:rsid w:val="00154D9B"/>
    <w:rsid w:val="001558A4"/>
    <w:rsid w:val="00167FF1"/>
    <w:rsid w:val="00175AAC"/>
    <w:rsid w:val="0018057C"/>
    <w:rsid w:val="00182E99"/>
    <w:rsid w:val="00183161"/>
    <w:rsid w:val="00184075"/>
    <w:rsid w:val="00184773"/>
    <w:rsid w:val="00186602"/>
    <w:rsid w:val="00191E17"/>
    <w:rsid w:val="0019378B"/>
    <w:rsid w:val="001A0EA9"/>
    <w:rsid w:val="001A3020"/>
    <w:rsid w:val="001A495C"/>
    <w:rsid w:val="001B1D20"/>
    <w:rsid w:val="001C594E"/>
    <w:rsid w:val="001E3428"/>
    <w:rsid w:val="0020205A"/>
    <w:rsid w:val="0021110E"/>
    <w:rsid w:val="00216A30"/>
    <w:rsid w:val="002205FB"/>
    <w:rsid w:val="00230591"/>
    <w:rsid w:val="00231C9E"/>
    <w:rsid w:val="0023445C"/>
    <w:rsid w:val="00242565"/>
    <w:rsid w:val="0024495B"/>
    <w:rsid w:val="00255B33"/>
    <w:rsid w:val="00280879"/>
    <w:rsid w:val="00284ACC"/>
    <w:rsid w:val="00295D5B"/>
    <w:rsid w:val="00296E09"/>
    <w:rsid w:val="002C198A"/>
    <w:rsid w:val="002C2BCB"/>
    <w:rsid w:val="002E0B3E"/>
    <w:rsid w:val="002E5D50"/>
    <w:rsid w:val="002E7022"/>
    <w:rsid w:val="002F4922"/>
    <w:rsid w:val="00301FC7"/>
    <w:rsid w:val="0030674A"/>
    <w:rsid w:val="00321FDB"/>
    <w:rsid w:val="003234E8"/>
    <w:rsid w:val="00324BB9"/>
    <w:rsid w:val="00324FBA"/>
    <w:rsid w:val="0032698F"/>
    <w:rsid w:val="00332FEC"/>
    <w:rsid w:val="0033459E"/>
    <w:rsid w:val="00345436"/>
    <w:rsid w:val="00353932"/>
    <w:rsid w:val="00357100"/>
    <w:rsid w:val="00360793"/>
    <w:rsid w:val="00362342"/>
    <w:rsid w:val="00362D10"/>
    <w:rsid w:val="0037126D"/>
    <w:rsid w:val="00376FF8"/>
    <w:rsid w:val="003779EA"/>
    <w:rsid w:val="0038420E"/>
    <w:rsid w:val="00392C78"/>
    <w:rsid w:val="00397B95"/>
    <w:rsid w:val="003A27F1"/>
    <w:rsid w:val="003A475F"/>
    <w:rsid w:val="003B4C20"/>
    <w:rsid w:val="003C26E2"/>
    <w:rsid w:val="003C3D32"/>
    <w:rsid w:val="003D3869"/>
    <w:rsid w:val="003D38CC"/>
    <w:rsid w:val="003F496B"/>
    <w:rsid w:val="0040584F"/>
    <w:rsid w:val="00407DAB"/>
    <w:rsid w:val="00415113"/>
    <w:rsid w:val="004232A9"/>
    <w:rsid w:val="00427E28"/>
    <w:rsid w:val="004403CF"/>
    <w:rsid w:val="004559BA"/>
    <w:rsid w:val="004665B0"/>
    <w:rsid w:val="00471C10"/>
    <w:rsid w:val="00490189"/>
    <w:rsid w:val="004911F6"/>
    <w:rsid w:val="00493597"/>
    <w:rsid w:val="0049360E"/>
    <w:rsid w:val="004A10F7"/>
    <w:rsid w:val="004A1DA5"/>
    <w:rsid w:val="004B6DA1"/>
    <w:rsid w:val="004B6E3D"/>
    <w:rsid w:val="004C2CA3"/>
    <w:rsid w:val="004C3350"/>
    <w:rsid w:val="004C51F6"/>
    <w:rsid w:val="004D163A"/>
    <w:rsid w:val="004D30CD"/>
    <w:rsid w:val="004D3C56"/>
    <w:rsid w:val="004D603B"/>
    <w:rsid w:val="004D68F8"/>
    <w:rsid w:val="004E00BB"/>
    <w:rsid w:val="004E23C0"/>
    <w:rsid w:val="004F4E72"/>
    <w:rsid w:val="004F7426"/>
    <w:rsid w:val="00501A0D"/>
    <w:rsid w:val="00512D8A"/>
    <w:rsid w:val="005436C3"/>
    <w:rsid w:val="00550FB9"/>
    <w:rsid w:val="00551232"/>
    <w:rsid w:val="00564668"/>
    <w:rsid w:val="0058263F"/>
    <w:rsid w:val="005833CD"/>
    <w:rsid w:val="00591EE2"/>
    <w:rsid w:val="005A0161"/>
    <w:rsid w:val="005A08FF"/>
    <w:rsid w:val="005C5D0D"/>
    <w:rsid w:val="005E0D72"/>
    <w:rsid w:val="005F37D7"/>
    <w:rsid w:val="005F55A5"/>
    <w:rsid w:val="00601365"/>
    <w:rsid w:val="00601C3A"/>
    <w:rsid w:val="0060428F"/>
    <w:rsid w:val="00610F76"/>
    <w:rsid w:val="00616784"/>
    <w:rsid w:val="00617CCC"/>
    <w:rsid w:val="00634745"/>
    <w:rsid w:val="0063513D"/>
    <w:rsid w:val="0063753D"/>
    <w:rsid w:val="00641E9C"/>
    <w:rsid w:val="00643060"/>
    <w:rsid w:val="00644672"/>
    <w:rsid w:val="0064797E"/>
    <w:rsid w:val="00666F7A"/>
    <w:rsid w:val="006709BD"/>
    <w:rsid w:val="00690B94"/>
    <w:rsid w:val="006914C4"/>
    <w:rsid w:val="0069430C"/>
    <w:rsid w:val="006961E0"/>
    <w:rsid w:val="006A0D86"/>
    <w:rsid w:val="006B504E"/>
    <w:rsid w:val="006C43CD"/>
    <w:rsid w:val="006D3520"/>
    <w:rsid w:val="006E530C"/>
    <w:rsid w:val="006F1F28"/>
    <w:rsid w:val="006F2C13"/>
    <w:rsid w:val="006F517C"/>
    <w:rsid w:val="007161E6"/>
    <w:rsid w:val="00720635"/>
    <w:rsid w:val="007245AB"/>
    <w:rsid w:val="007304B5"/>
    <w:rsid w:val="00730FC7"/>
    <w:rsid w:val="00733B40"/>
    <w:rsid w:val="00736935"/>
    <w:rsid w:val="0073767C"/>
    <w:rsid w:val="00743503"/>
    <w:rsid w:val="007476FD"/>
    <w:rsid w:val="00762874"/>
    <w:rsid w:val="00762FC2"/>
    <w:rsid w:val="007642A4"/>
    <w:rsid w:val="007678E4"/>
    <w:rsid w:val="007719B5"/>
    <w:rsid w:val="00772101"/>
    <w:rsid w:val="00773A6D"/>
    <w:rsid w:val="00794DB8"/>
    <w:rsid w:val="00796CD1"/>
    <w:rsid w:val="007A54CA"/>
    <w:rsid w:val="007B6F6E"/>
    <w:rsid w:val="007C31A1"/>
    <w:rsid w:val="007C4495"/>
    <w:rsid w:val="007D04D6"/>
    <w:rsid w:val="007D0BD0"/>
    <w:rsid w:val="007D550E"/>
    <w:rsid w:val="007E0E81"/>
    <w:rsid w:val="007E578C"/>
    <w:rsid w:val="007F1692"/>
    <w:rsid w:val="00811644"/>
    <w:rsid w:val="008238B6"/>
    <w:rsid w:val="00826186"/>
    <w:rsid w:val="008304B5"/>
    <w:rsid w:val="00834CE5"/>
    <w:rsid w:val="00840DBC"/>
    <w:rsid w:val="008458E0"/>
    <w:rsid w:val="00847F52"/>
    <w:rsid w:val="008572DB"/>
    <w:rsid w:val="00862D08"/>
    <w:rsid w:val="00881B57"/>
    <w:rsid w:val="00891A33"/>
    <w:rsid w:val="0089752D"/>
    <w:rsid w:val="008A6532"/>
    <w:rsid w:val="008A68E7"/>
    <w:rsid w:val="008B065E"/>
    <w:rsid w:val="008B529D"/>
    <w:rsid w:val="008C1B72"/>
    <w:rsid w:val="008F0DBC"/>
    <w:rsid w:val="009024E9"/>
    <w:rsid w:val="00902E76"/>
    <w:rsid w:val="0091084A"/>
    <w:rsid w:val="009235F4"/>
    <w:rsid w:val="009273DA"/>
    <w:rsid w:val="009335F6"/>
    <w:rsid w:val="009361EA"/>
    <w:rsid w:val="009443F8"/>
    <w:rsid w:val="00945EC9"/>
    <w:rsid w:val="00956C4B"/>
    <w:rsid w:val="00965482"/>
    <w:rsid w:val="00966B2B"/>
    <w:rsid w:val="00973DA9"/>
    <w:rsid w:val="00980427"/>
    <w:rsid w:val="00982761"/>
    <w:rsid w:val="00985392"/>
    <w:rsid w:val="00986811"/>
    <w:rsid w:val="009874A0"/>
    <w:rsid w:val="00987BC5"/>
    <w:rsid w:val="0099011B"/>
    <w:rsid w:val="00994741"/>
    <w:rsid w:val="009A0DDF"/>
    <w:rsid w:val="009A7E1F"/>
    <w:rsid w:val="009B1E34"/>
    <w:rsid w:val="009C0AC1"/>
    <w:rsid w:val="009C6F21"/>
    <w:rsid w:val="009C740A"/>
    <w:rsid w:val="009D27D3"/>
    <w:rsid w:val="009D70F6"/>
    <w:rsid w:val="009E1168"/>
    <w:rsid w:val="009E2745"/>
    <w:rsid w:val="009E369C"/>
    <w:rsid w:val="009E3F3C"/>
    <w:rsid w:val="009E429B"/>
    <w:rsid w:val="009E499D"/>
    <w:rsid w:val="009F04F2"/>
    <w:rsid w:val="009F228A"/>
    <w:rsid w:val="009F234A"/>
    <w:rsid w:val="009F3ACD"/>
    <w:rsid w:val="009F3E97"/>
    <w:rsid w:val="00A00E0C"/>
    <w:rsid w:val="00A01224"/>
    <w:rsid w:val="00A13861"/>
    <w:rsid w:val="00A162CD"/>
    <w:rsid w:val="00A23787"/>
    <w:rsid w:val="00A24E2D"/>
    <w:rsid w:val="00A313A1"/>
    <w:rsid w:val="00A37BF3"/>
    <w:rsid w:val="00A55A2A"/>
    <w:rsid w:val="00A647AD"/>
    <w:rsid w:val="00A74314"/>
    <w:rsid w:val="00A75E4D"/>
    <w:rsid w:val="00AA3827"/>
    <w:rsid w:val="00AB3208"/>
    <w:rsid w:val="00AB3BD4"/>
    <w:rsid w:val="00AC1F92"/>
    <w:rsid w:val="00AC26BD"/>
    <w:rsid w:val="00AC53E8"/>
    <w:rsid w:val="00AD3810"/>
    <w:rsid w:val="00AE3BBD"/>
    <w:rsid w:val="00AF053D"/>
    <w:rsid w:val="00AF5DDD"/>
    <w:rsid w:val="00AF7594"/>
    <w:rsid w:val="00B01A52"/>
    <w:rsid w:val="00B12D27"/>
    <w:rsid w:val="00B14030"/>
    <w:rsid w:val="00B22E1A"/>
    <w:rsid w:val="00B239A2"/>
    <w:rsid w:val="00B25610"/>
    <w:rsid w:val="00B32958"/>
    <w:rsid w:val="00B338B5"/>
    <w:rsid w:val="00B41843"/>
    <w:rsid w:val="00B42AFA"/>
    <w:rsid w:val="00B54396"/>
    <w:rsid w:val="00B610F4"/>
    <w:rsid w:val="00B70ACB"/>
    <w:rsid w:val="00B73092"/>
    <w:rsid w:val="00B760F8"/>
    <w:rsid w:val="00B83A38"/>
    <w:rsid w:val="00B921BC"/>
    <w:rsid w:val="00B969EE"/>
    <w:rsid w:val="00BA0198"/>
    <w:rsid w:val="00BB28F5"/>
    <w:rsid w:val="00BC0AEE"/>
    <w:rsid w:val="00BC2E1B"/>
    <w:rsid w:val="00BC3A0A"/>
    <w:rsid w:val="00BD1AC9"/>
    <w:rsid w:val="00BD494D"/>
    <w:rsid w:val="00BE029B"/>
    <w:rsid w:val="00BE7F9A"/>
    <w:rsid w:val="00BF62AA"/>
    <w:rsid w:val="00C03A99"/>
    <w:rsid w:val="00C10FE4"/>
    <w:rsid w:val="00C16BB4"/>
    <w:rsid w:val="00C17186"/>
    <w:rsid w:val="00C2521A"/>
    <w:rsid w:val="00C26714"/>
    <w:rsid w:val="00C303AB"/>
    <w:rsid w:val="00C318B2"/>
    <w:rsid w:val="00C31E6E"/>
    <w:rsid w:val="00C41473"/>
    <w:rsid w:val="00C41491"/>
    <w:rsid w:val="00C65993"/>
    <w:rsid w:val="00C65AA5"/>
    <w:rsid w:val="00C674EB"/>
    <w:rsid w:val="00C716AA"/>
    <w:rsid w:val="00C9094A"/>
    <w:rsid w:val="00C90F57"/>
    <w:rsid w:val="00C92047"/>
    <w:rsid w:val="00C93884"/>
    <w:rsid w:val="00C96126"/>
    <w:rsid w:val="00CA19E8"/>
    <w:rsid w:val="00CA2C40"/>
    <w:rsid w:val="00CA772A"/>
    <w:rsid w:val="00CB22D7"/>
    <w:rsid w:val="00CC623E"/>
    <w:rsid w:val="00CD2038"/>
    <w:rsid w:val="00CD207E"/>
    <w:rsid w:val="00CD73EA"/>
    <w:rsid w:val="00CE6C98"/>
    <w:rsid w:val="00CF31C5"/>
    <w:rsid w:val="00CF5B7B"/>
    <w:rsid w:val="00CF76C5"/>
    <w:rsid w:val="00D00B6E"/>
    <w:rsid w:val="00D03EE5"/>
    <w:rsid w:val="00D11CBC"/>
    <w:rsid w:val="00D248E1"/>
    <w:rsid w:val="00D27AFE"/>
    <w:rsid w:val="00D3257C"/>
    <w:rsid w:val="00D45D53"/>
    <w:rsid w:val="00D55178"/>
    <w:rsid w:val="00D568E9"/>
    <w:rsid w:val="00D61B4F"/>
    <w:rsid w:val="00D64EEA"/>
    <w:rsid w:val="00D70022"/>
    <w:rsid w:val="00D8177E"/>
    <w:rsid w:val="00D84CA6"/>
    <w:rsid w:val="00D86393"/>
    <w:rsid w:val="00D958D5"/>
    <w:rsid w:val="00D964C9"/>
    <w:rsid w:val="00D9651A"/>
    <w:rsid w:val="00D96ECB"/>
    <w:rsid w:val="00DA0A68"/>
    <w:rsid w:val="00DA4329"/>
    <w:rsid w:val="00DA43C4"/>
    <w:rsid w:val="00DA5A07"/>
    <w:rsid w:val="00DA5F9B"/>
    <w:rsid w:val="00DC0B66"/>
    <w:rsid w:val="00DC4297"/>
    <w:rsid w:val="00DC4BC0"/>
    <w:rsid w:val="00DD5CE5"/>
    <w:rsid w:val="00DE17C3"/>
    <w:rsid w:val="00DE36F5"/>
    <w:rsid w:val="00DF2141"/>
    <w:rsid w:val="00E0707C"/>
    <w:rsid w:val="00E16B63"/>
    <w:rsid w:val="00E22E95"/>
    <w:rsid w:val="00E237BC"/>
    <w:rsid w:val="00E23A6C"/>
    <w:rsid w:val="00E25259"/>
    <w:rsid w:val="00E320C4"/>
    <w:rsid w:val="00E409E4"/>
    <w:rsid w:val="00E40FDB"/>
    <w:rsid w:val="00E4738C"/>
    <w:rsid w:val="00E51594"/>
    <w:rsid w:val="00E61774"/>
    <w:rsid w:val="00E673AA"/>
    <w:rsid w:val="00E72341"/>
    <w:rsid w:val="00E80476"/>
    <w:rsid w:val="00E81CA3"/>
    <w:rsid w:val="00E91165"/>
    <w:rsid w:val="00E928F3"/>
    <w:rsid w:val="00E95A72"/>
    <w:rsid w:val="00E965C6"/>
    <w:rsid w:val="00EA0170"/>
    <w:rsid w:val="00EA69EC"/>
    <w:rsid w:val="00EB5606"/>
    <w:rsid w:val="00EC0957"/>
    <w:rsid w:val="00EC1E88"/>
    <w:rsid w:val="00EC33CD"/>
    <w:rsid w:val="00EC3F06"/>
    <w:rsid w:val="00EC57CB"/>
    <w:rsid w:val="00ED565B"/>
    <w:rsid w:val="00EE16CD"/>
    <w:rsid w:val="00EE4DE1"/>
    <w:rsid w:val="00EE7E1F"/>
    <w:rsid w:val="00EF1795"/>
    <w:rsid w:val="00F039A6"/>
    <w:rsid w:val="00F07B8C"/>
    <w:rsid w:val="00F1604F"/>
    <w:rsid w:val="00F1796C"/>
    <w:rsid w:val="00F22CC2"/>
    <w:rsid w:val="00F51BBC"/>
    <w:rsid w:val="00F5248B"/>
    <w:rsid w:val="00F61162"/>
    <w:rsid w:val="00F94987"/>
    <w:rsid w:val="00F95685"/>
    <w:rsid w:val="00FA1C59"/>
    <w:rsid w:val="00FB0A81"/>
    <w:rsid w:val="00FC006A"/>
    <w:rsid w:val="00FC6D0A"/>
    <w:rsid w:val="00FD60C9"/>
    <w:rsid w:val="00FE3F34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Hyperlink">
    <w:name w:val="Hyperlink"/>
    <w:basedOn w:val="DefaultParagraphFont"/>
    <w:rsid w:val="00D84CA6"/>
    <w:rPr>
      <w:color w:val="0000FF"/>
      <w:u w:val="single"/>
    </w:rPr>
  </w:style>
  <w:style w:type="paragraph" w:styleId="BalloonText">
    <w:name w:val="Balloon Text"/>
    <w:basedOn w:val="Normal"/>
    <w:semiHidden/>
    <w:rsid w:val="0049360E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B56DE"/>
  </w:style>
  <w:style w:type="character" w:styleId="Emphasis">
    <w:name w:val="Emphasis"/>
    <w:basedOn w:val="DefaultParagraphFont"/>
    <w:uiPriority w:val="20"/>
    <w:qFormat/>
    <w:rsid w:val="003A27F1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F3E9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56466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90EC-F793-45A5-B986-18921E3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D-0023/2547</vt:lpstr>
      <vt:lpstr>ที่ D-0023/2547</vt:lpstr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D-0023/2547</dc:title>
  <dc:creator>new</dc:creator>
  <cp:lastModifiedBy>DELL</cp:lastModifiedBy>
  <cp:revision>3</cp:revision>
  <cp:lastPrinted>2014-12-16T02:01:00Z</cp:lastPrinted>
  <dcterms:created xsi:type="dcterms:W3CDTF">2018-03-07T05:16:00Z</dcterms:created>
  <dcterms:modified xsi:type="dcterms:W3CDTF">2018-03-07T05:17:00Z</dcterms:modified>
</cp:coreProperties>
</file>